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B1215" w14:textId="77777777" w:rsidR="00B77454" w:rsidRDefault="00B77454" w:rsidP="00B77454">
      <w:pPr>
        <w:spacing w:before="93"/>
        <w:ind w:left="1090"/>
        <w:rPr>
          <w:b/>
          <w:color w:val="0000DC"/>
          <w:sz w:val="24"/>
        </w:rPr>
      </w:pPr>
      <w:bookmarkStart w:id="0" w:name="_GoBack"/>
      <w:bookmarkEnd w:id="0"/>
    </w:p>
    <w:p w14:paraId="1F8D608D" w14:textId="51579AAC" w:rsidR="00B77454" w:rsidRDefault="00B77454" w:rsidP="00B77454">
      <w:pPr>
        <w:spacing w:before="93"/>
        <w:ind w:left="1090"/>
        <w:rPr>
          <w:b/>
          <w:color w:val="0000DC"/>
          <w:sz w:val="24"/>
        </w:rPr>
      </w:pPr>
    </w:p>
    <w:p w14:paraId="28D58E94" w14:textId="77777777" w:rsidR="0028333B" w:rsidRDefault="0028333B" w:rsidP="00B77454">
      <w:pPr>
        <w:spacing w:before="93"/>
        <w:ind w:left="1090"/>
        <w:rPr>
          <w:b/>
          <w:color w:val="0000DC"/>
          <w:sz w:val="24"/>
        </w:rPr>
      </w:pPr>
    </w:p>
    <w:p w14:paraId="00FCEF02" w14:textId="56E2B8E0" w:rsidR="00B77454" w:rsidRDefault="00B77454" w:rsidP="00B77454">
      <w:pPr>
        <w:spacing w:before="93"/>
        <w:ind w:left="1090"/>
        <w:rPr>
          <w:b/>
          <w:sz w:val="24"/>
        </w:rPr>
      </w:pPr>
      <w:r>
        <w:rPr>
          <w:b/>
          <w:color w:val="0000DC"/>
          <w:sz w:val="24"/>
        </w:rPr>
        <w:t xml:space="preserve">ROZHODNUTÍ REKTORA MASARYKOVY UNIVERZITY č. </w:t>
      </w:r>
      <w:r w:rsidR="0028333B">
        <w:rPr>
          <w:b/>
          <w:color w:val="0000DC"/>
          <w:sz w:val="24"/>
        </w:rPr>
        <w:t>7</w:t>
      </w:r>
      <w:r>
        <w:rPr>
          <w:b/>
          <w:color w:val="0000DC"/>
          <w:sz w:val="24"/>
        </w:rPr>
        <w:t>/2021</w:t>
      </w:r>
    </w:p>
    <w:p w14:paraId="0269CA40" w14:textId="77777777" w:rsidR="00B77454" w:rsidRDefault="00B77454" w:rsidP="00B77454">
      <w:pPr>
        <w:pStyle w:val="Zkladntext"/>
        <w:rPr>
          <w:b/>
          <w:sz w:val="26"/>
        </w:rPr>
      </w:pPr>
    </w:p>
    <w:p w14:paraId="2F80AC06" w14:textId="77777777" w:rsidR="00B77454" w:rsidRDefault="00B77454" w:rsidP="00B77454">
      <w:pPr>
        <w:pStyle w:val="Zkladntext"/>
        <w:rPr>
          <w:b/>
          <w:sz w:val="23"/>
        </w:rPr>
      </w:pPr>
    </w:p>
    <w:p w14:paraId="76542EF5" w14:textId="72F40CB1" w:rsidR="00B77454" w:rsidRDefault="00B77454" w:rsidP="00B77454">
      <w:pPr>
        <w:spacing w:line="216" w:lineRule="auto"/>
        <w:ind w:left="564" w:right="580"/>
        <w:jc w:val="center"/>
        <w:rPr>
          <w:b/>
          <w:sz w:val="28"/>
        </w:rPr>
      </w:pPr>
      <w:r>
        <w:rPr>
          <w:b/>
          <w:color w:val="0000DC"/>
          <w:sz w:val="28"/>
        </w:rPr>
        <w:t>MIMOŘÁDNÁ OPATŘENÍ V SOUVISLOSTI S RIZIKEM NÁKAZY ONEMOCNĚNÍ COVID-19</w:t>
      </w:r>
    </w:p>
    <w:p w14:paraId="169A650B" w14:textId="77777777" w:rsidR="00B77454" w:rsidRPr="00985A1B" w:rsidRDefault="00B77454" w:rsidP="00B77454">
      <w:pPr>
        <w:pStyle w:val="Zkladntext"/>
        <w:rPr>
          <w:b/>
          <w:sz w:val="22"/>
          <w:szCs w:val="22"/>
        </w:rPr>
      </w:pPr>
    </w:p>
    <w:p w14:paraId="71FB8874" w14:textId="13DF31B4" w:rsidR="0028333B" w:rsidRPr="000C11D5" w:rsidRDefault="00B77454" w:rsidP="0028333B">
      <w:pPr>
        <w:pStyle w:val="Zkladntext"/>
        <w:spacing w:after="240" w:line="293" w:lineRule="auto"/>
        <w:ind w:left="101" w:right="15"/>
        <w:jc w:val="both"/>
      </w:pPr>
      <w:r>
        <w:t xml:space="preserve">V návaznosti na mimořádná opatření v souvislosti s rizikem nákazy onemocnění COVID-19 rozhoduji </w:t>
      </w:r>
      <w:r w:rsidRPr="00123FB1">
        <w:t xml:space="preserve">s účinností od </w:t>
      </w:r>
      <w:r w:rsidR="0028333B">
        <w:t>2</w:t>
      </w:r>
      <w:r w:rsidR="00457D06">
        <w:t>5</w:t>
      </w:r>
      <w:r>
        <w:t>.</w:t>
      </w:r>
      <w:r w:rsidR="00A27C59">
        <w:t xml:space="preserve"> </w:t>
      </w:r>
      <w:r w:rsidR="0028333B">
        <w:t>října</w:t>
      </w:r>
      <w:r w:rsidR="00A27C59">
        <w:t xml:space="preserve"> </w:t>
      </w:r>
      <w:r>
        <w:t>2021 o následujících mimořádných opatřeních:</w:t>
      </w:r>
    </w:p>
    <w:p w14:paraId="4A430DF1" w14:textId="77777777" w:rsidR="00457D06" w:rsidRDefault="00457D06" w:rsidP="00457D06">
      <w:pPr>
        <w:pStyle w:val="Odstavecseseznamem"/>
        <w:numPr>
          <w:ilvl w:val="0"/>
          <w:numId w:val="1"/>
        </w:numPr>
        <w:spacing w:after="120" w:line="293" w:lineRule="auto"/>
        <w:ind w:left="522"/>
        <w:jc w:val="both"/>
        <w:rPr>
          <w:sz w:val="20"/>
          <w:szCs w:val="20"/>
        </w:rPr>
      </w:pPr>
      <w:r w:rsidRPr="00481850">
        <w:rPr>
          <w:sz w:val="20"/>
          <w:szCs w:val="20"/>
        </w:rPr>
        <w:t>Zakazuji vstupovat do budov MU osobám s příznaky virového infekčního onemocnění.</w:t>
      </w:r>
    </w:p>
    <w:p w14:paraId="1B7038AE" w14:textId="77777777" w:rsidR="004F54C4" w:rsidRPr="006B707E" w:rsidRDefault="004F54C4" w:rsidP="004F54C4">
      <w:pPr>
        <w:pStyle w:val="Odstavecseseznamem"/>
        <w:numPr>
          <w:ilvl w:val="0"/>
          <w:numId w:val="1"/>
        </w:numPr>
        <w:spacing w:after="120" w:line="293" w:lineRule="auto"/>
        <w:ind w:left="522"/>
        <w:jc w:val="both"/>
        <w:rPr>
          <w:sz w:val="20"/>
          <w:szCs w:val="20"/>
        </w:rPr>
      </w:pPr>
      <w:r w:rsidRPr="006B707E">
        <w:rPr>
          <w:sz w:val="20"/>
          <w:szCs w:val="20"/>
        </w:rPr>
        <w:t xml:space="preserve">Zakazuji vstupovat </w:t>
      </w:r>
      <w:bookmarkStart w:id="1" w:name="_Hlk76554304"/>
      <w:r w:rsidRPr="006B707E">
        <w:rPr>
          <w:sz w:val="20"/>
          <w:szCs w:val="20"/>
        </w:rPr>
        <w:t xml:space="preserve">do budov MU </w:t>
      </w:r>
      <w:bookmarkEnd w:id="1"/>
      <w:r w:rsidRPr="006B707E">
        <w:rPr>
          <w:sz w:val="20"/>
          <w:szCs w:val="20"/>
        </w:rPr>
        <w:t xml:space="preserve">zaměstnancům a studentům, </w:t>
      </w:r>
      <w:r>
        <w:rPr>
          <w:sz w:val="20"/>
          <w:szCs w:val="20"/>
        </w:rPr>
        <w:t>na něž se vztahují omezení pro vstup na pracoviště nebo do vzdělávacího zařízení dle aktuálně platného ochranného opatření</w:t>
      </w:r>
      <w:r w:rsidRPr="006B707E">
        <w:rPr>
          <w:sz w:val="20"/>
          <w:szCs w:val="20"/>
        </w:rPr>
        <w:t>.</w:t>
      </w:r>
      <w:r>
        <w:rPr>
          <w:sz w:val="20"/>
          <w:szCs w:val="20"/>
        </w:rPr>
        <w:t xml:space="preserve"> Kontrolou tohoto zákazu pověřuji vedoucí hospodářských středisek. Tento zákaz se nevztahuje na budovy SKM.</w:t>
      </w:r>
    </w:p>
    <w:p w14:paraId="6FEB2D2D" w14:textId="1D8D4E41" w:rsidR="00F62C4C" w:rsidRPr="00481850" w:rsidRDefault="00481850" w:rsidP="00481850">
      <w:pPr>
        <w:pStyle w:val="Odstavecseseznamem"/>
        <w:numPr>
          <w:ilvl w:val="0"/>
          <w:numId w:val="1"/>
        </w:numPr>
        <w:spacing w:after="120" w:line="293" w:lineRule="auto"/>
        <w:ind w:left="522"/>
        <w:jc w:val="both"/>
        <w:rPr>
          <w:sz w:val="20"/>
          <w:szCs w:val="20"/>
        </w:rPr>
      </w:pPr>
      <w:r w:rsidRPr="00481850">
        <w:rPr>
          <w:sz w:val="20"/>
          <w:szCs w:val="20"/>
        </w:rPr>
        <w:t xml:space="preserve">Nařizuji zaměstnancům MU bezodkladně oznámit prostřednictvím INET aplikace </w:t>
      </w:r>
      <w:hyperlink r:id="rId7" w:history="1">
        <w:r w:rsidRPr="00A27C59">
          <w:rPr>
            <w:rStyle w:val="Hypertextovodkaz"/>
            <w:sz w:val="20"/>
            <w:szCs w:val="20"/>
          </w:rPr>
          <w:t>Prevence COVID-19</w:t>
        </w:r>
      </w:hyperlink>
      <w:r w:rsidRPr="00481850">
        <w:rPr>
          <w:sz w:val="20"/>
          <w:szCs w:val="20"/>
        </w:rPr>
        <w:t xml:space="preserve"> pozitivní výsledek testu na COVID-19. </w:t>
      </w:r>
    </w:p>
    <w:p w14:paraId="17AA59CC" w14:textId="482EF9AF" w:rsidR="006B707E" w:rsidRDefault="00F62C4C" w:rsidP="00481850">
      <w:pPr>
        <w:pStyle w:val="Odstavecseseznamem"/>
        <w:numPr>
          <w:ilvl w:val="0"/>
          <w:numId w:val="1"/>
        </w:numPr>
        <w:tabs>
          <w:tab w:val="left" w:pos="521"/>
          <w:tab w:val="left" w:pos="522"/>
        </w:tabs>
        <w:spacing w:after="120" w:line="293" w:lineRule="auto"/>
        <w:ind w:left="522" w:right="15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Nařizuji zaměstnancům, na něž se vztahují oznamovací povinnosti dle aktuálně platného ochranného opatření, aby tyto povinnosti plnili prostřednictvím </w:t>
      </w:r>
      <w:r w:rsidR="00B77454" w:rsidRPr="007E1AD6">
        <w:rPr>
          <w:color w:val="000000" w:themeColor="text1"/>
          <w:sz w:val="20"/>
          <w:szCs w:val="20"/>
        </w:rPr>
        <w:t xml:space="preserve">INET aplikace </w:t>
      </w:r>
      <w:bookmarkStart w:id="2" w:name="_Hlk76553795"/>
      <w:r w:rsidR="00B77454" w:rsidRPr="007E1AD6">
        <w:fldChar w:fldCharType="begin"/>
      </w:r>
      <w:r w:rsidR="00B77454">
        <w:instrText xml:space="preserve"> HYPERLINK "https://inet.muni.cz/app/osoby/koronavirus_prevence" </w:instrText>
      </w:r>
      <w:r w:rsidR="00B77454" w:rsidRPr="007E1AD6">
        <w:fldChar w:fldCharType="separate"/>
      </w:r>
      <w:r w:rsidR="00B77454" w:rsidRPr="007E1AD6">
        <w:rPr>
          <w:rStyle w:val="Hypertextovodkaz"/>
          <w:sz w:val="20"/>
          <w:szCs w:val="20"/>
        </w:rPr>
        <w:t>Prevence COVID-19</w:t>
      </w:r>
      <w:r w:rsidR="00B77454" w:rsidRPr="007E1AD6">
        <w:rPr>
          <w:rStyle w:val="Hypertextovodkaz"/>
          <w:sz w:val="20"/>
          <w:szCs w:val="20"/>
        </w:rPr>
        <w:fldChar w:fldCharType="end"/>
      </w:r>
      <w:bookmarkEnd w:id="2"/>
      <w:r w:rsidR="00B77454" w:rsidRPr="007E1AD6">
        <w:rPr>
          <w:color w:val="000000" w:themeColor="text1"/>
          <w:sz w:val="20"/>
          <w:szCs w:val="20"/>
        </w:rPr>
        <w:t>.</w:t>
      </w:r>
      <w:r w:rsidR="0062496D" w:rsidRPr="007E1AD6">
        <w:rPr>
          <w:color w:val="000000" w:themeColor="text1"/>
          <w:sz w:val="20"/>
          <w:szCs w:val="20"/>
        </w:rPr>
        <w:t xml:space="preserve"> </w:t>
      </w:r>
    </w:p>
    <w:p w14:paraId="4F81FDB1" w14:textId="35551B2D" w:rsidR="002A309C" w:rsidRDefault="00F62C4C" w:rsidP="002A309C">
      <w:pPr>
        <w:pStyle w:val="Odstavecseseznamem"/>
        <w:numPr>
          <w:ilvl w:val="0"/>
          <w:numId w:val="1"/>
        </w:numPr>
        <w:spacing w:after="120" w:line="293" w:lineRule="auto"/>
        <w:ind w:left="52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Nařizuji studentům, </w:t>
      </w:r>
      <w:r w:rsidR="00474BF3">
        <w:rPr>
          <w:color w:val="000000" w:themeColor="text1"/>
          <w:sz w:val="20"/>
          <w:szCs w:val="20"/>
        </w:rPr>
        <w:t>aby oznamovali pozitivní výsledek testu na COVID-1</w:t>
      </w:r>
      <w:r w:rsidR="0028333B">
        <w:rPr>
          <w:color w:val="000000" w:themeColor="text1"/>
          <w:sz w:val="20"/>
          <w:szCs w:val="20"/>
        </w:rPr>
        <w:t>9</w:t>
      </w:r>
      <w:r w:rsidR="00474BF3">
        <w:rPr>
          <w:color w:val="000000" w:themeColor="text1"/>
          <w:sz w:val="20"/>
          <w:szCs w:val="20"/>
        </w:rPr>
        <w:t xml:space="preserve"> a plnili</w:t>
      </w:r>
      <w:r>
        <w:rPr>
          <w:color w:val="000000" w:themeColor="text1"/>
          <w:sz w:val="20"/>
          <w:szCs w:val="20"/>
        </w:rPr>
        <w:t xml:space="preserve"> oznamovací povinnosti dle aktuálně platného ochranného opatření</w:t>
      </w:r>
      <w:r w:rsidR="00474BF3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prostřednictvím </w:t>
      </w:r>
      <w:r w:rsidR="00474BF3">
        <w:rPr>
          <w:color w:val="000000" w:themeColor="text1"/>
          <w:sz w:val="20"/>
          <w:szCs w:val="20"/>
        </w:rPr>
        <w:t xml:space="preserve">aplikace </w:t>
      </w:r>
      <w:hyperlink r:id="rId8" w:history="1">
        <w:proofErr w:type="spellStart"/>
        <w:r w:rsidR="00474BF3">
          <w:rPr>
            <w:rStyle w:val="Hypertextovodkaz"/>
            <w:sz w:val="20"/>
            <w:szCs w:val="20"/>
          </w:rPr>
          <w:t>K</w:t>
        </w:r>
        <w:r w:rsidR="005E2FF3" w:rsidRPr="005E2FF3">
          <w:rPr>
            <w:rStyle w:val="Hypertextovodkaz"/>
            <w:sz w:val="20"/>
            <w:szCs w:val="20"/>
          </w:rPr>
          <w:t>oronavirus</w:t>
        </w:r>
        <w:proofErr w:type="spellEnd"/>
      </w:hyperlink>
      <w:r w:rsidR="00474BF3" w:rsidRPr="0028333B">
        <w:rPr>
          <w:color w:val="000000" w:themeColor="text1"/>
          <w:sz w:val="20"/>
          <w:szCs w:val="20"/>
        </w:rPr>
        <w:t xml:space="preserve"> v IS MU</w:t>
      </w:r>
      <w:r w:rsidRPr="0028333B">
        <w:rPr>
          <w:color w:val="000000" w:themeColor="text1"/>
          <w:sz w:val="20"/>
          <w:szCs w:val="20"/>
        </w:rPr>
        <w:t>.</w:t>
      </w:r>
    </w:p>
    <w:p w14:paraId="4261E267" w14:textId="5856978A" w:rsidR="002A309C" w:rsidRPr="002A309C" w:rsidRDefault="002A309C" w:rsidP="002A309C">
      <w:pPr>
        <w:pStyle w:val="Odstavecseseznamem"/>
        <w:numPr>
          <w:ilvl w:val="0"/>
          <w:numId w:val="1"/>
        </w:numPr>
        <w:spacing w:after="120" w:line="293" w:lineRule="auto"/>
        <w:ind w:left="522"/>
        <w:jc w:val="both"/>
        <w:rPr>
          <w:color w:val="000000" w:themeColor="text1"/>
          <w:sz w:val="20"/>
          <w:szCs w:val="20"/>
        </w:rPr>
      </w:pPr>
      <w:bookmarkStart w:id="3" w:name="_Hlk85541641"/>
      <w:r>
        <w:rPr>
          <w:color w:val="000000" w:themeColor="text1"/>
          <w:sz w:val="20"/>
          <w:szCs w:val="20"/>
        </w:rPr>
        <w:t xml:space="preserve">Nařizuji studentům </w:t>
      </w:r>
      <w:r w:rsidR="00474BF3">
        <w:rPr>
          <w:color w:val="000000" w:themeColor="text1"/>
          <w:sz w:val="20"/>
          <w:szCs w:val="20"/>
        </w:rPr>
        <w:t>ubytovaným</w:t>
      </w:r>
      <w:r>
        <w:rPr>
          <w:color w:val="000000" w:themeColor="text1"/>
          <w:sz w:val="20"/>
          <w:szCs w:val="20"/>
        </w:rPr>
        <w:t xml:space="preserve"> na kolejích</w:t>
      </w:r>
      <w:r w:rsidR="00474BF3">
        <w:rPr>
          <w:color w:val="000000" w:themeColor="text1"/>
          <w:sz w:val="20"/>
          <w:szCs w:val="20"/>
        </w:rPr>
        <w:t xml:space="preserve"> MU, aby</w:t>
      </w:r>
      <w:r>
        <w:rPr>
          <w:color w:val="000000" w:themeColor="text1"/>
          <w:sz w:val="20"/>
          <w:szCs w:val="20"/>
        </w:rPr>
        <w:t xml:space="preserve"> </w:t>
      </w:r>
      <w:r w:rsidR="00474BF3">
        <w:rPr>
          <w:color w:val="000000" w:themeColor="text1"/>
          <w:sz w:val="20"/>
          <w:szCs w:val="20"/>
        </w:rPr>
        <w:t xml:space="preserve">prokazovali </w:t>
      </w:r>
      <w:r>
        <w:rPr>
          <w:color w:val="000000" w:themeColor="text1"/>
          <w:sz w:val="20"/>
          <w:szCs w:val="20"/>
        </w:rPr>
        <w:t xml:space="preserve">splnění podmínek </w:t>
      </w:r>
      <w:r w:rsidR="00474BF3">
        <w:rPr>
          <w:color w:val="000000" w:themeColor="text1"/>
          <w:sz w:val="20"/>
          <w:szCs w:val="20"/>
        </w:rPr>
        <w:t xml:space="preserve">pro </w:t>
      </w:r>
      <w:r>
        <w:rPr>
          <w:color w:val="000000" w:themeColor="text1"/>
          <w:sz w:val="20"/>
          <w:szCs w:val="20"/>
        </w:rPr>
        <w:t>poskytnutí ubytování dle aktuálně platného ochranného opatření</w:t>
      </w:r>
      <w:r w:rsidR="00474BF3" w:rsidRPr="00474BF3">
        <w:rPr>
          <w:color w:val="000000" w:themeColor="text1"/>
          <w:sz w:val="20"/>
          <w:szCs w:val="20"/>
        </w:rPr>
        <w:t xml:space="preserve"> </w:t>
      </w:r>
      <w:r w:rsidR="00474BF3">
        <w:rPr>
          <w:color w:val="000000" w:themeColor="text1"/>
          <w:sz w:val="20"/>
          <w:szCs w:val="20"/>
        </w:rPr>
        <w:t xml:space="preserve">prostřednictvím aplikace </w:t>
      </w:r>
      <w:hyperlink r:id="rId9" w:history="1">
        <w:proofErr w:type="spellStart"/>
        <w:r w:rsidR="00474BF3">
          <w:rPr>
            <w:rStyle w:val="Hypertextovodkaz"/>
            <w:sz w:val="20"/>
            <w:szCs w:val="20"/>
          </w:rPr>
          <w:t>K</w:t>
        </w:r>
        <w:r w:rsidR="00474BF3" w:rsidRPr="005E2FF3">
          <w:rPr>
            <w:rStyle w:val="Hypertextovodkaz"/>
            <w:sz w:val="20"/>
            <w:szCs w:val="20"/>
          </w:rPr>
          <w:t>oronavirus</w:t>
        </w:r>
        <w:proofErr w:type="spellEnd"/>
      </w:hyperlink>
      <w:r w:rsidR="0028333B" w:rsidRPr="0028333B">
        <w:rPr>
          <w:color w:val="000000" w:themeColor="text1"/>
          <w:sz w:val="20"/>
          <w:szCs w:val="20"/>
        </w:rPr>
        <w:t xml:space="preserve"> v IS MU.</w:t>
      </w:r>
    </w:p>
    <w:bookmarkEnd w:id="3"/>
    <w:p w14:paraId="16BAF847" w14:textId="77777777" w:rsidR="0028333B" w:rsidRPr="0028333B" w:rsidRDefault="0028333B" w:rsidP="0028333B">
      <w:pPr>
        <w:spacing w:after="120" w:line="293" w:lineRule="auto"/>
        <w:jc w:val="both"/>
        <w:rPr>
          <w:color w:val="000000" w:themeColor="text1"/>
          <w:sz w:val="20"/>
          <w:szCs w:val="20"/>
        </w:rPr>
      </w:pPr>
      <w:r w:rsidRPr="0028333B">
        <w:rPr>
          <w:sz w:val="20"/>
          <w:szCs w:val="20"/>
        </w:rPr>
        <w:t>Toto rozhodnutí nahrazuje rozhodnutí rektora MU č.6/2021 - Mimořádná opatření v souvislosti s rizikem nákazy onemocnění COVID-19, ze dne 8. července 2021</w:t>
      </w:r>
      <w:r w:rsidRPr="0028333B">
        <w:rPr>
          <w:color w:val="000000" w:themeColor="text1"/>
          <w:sz w:val="20"/>
          <w:szCs w:val="20"/>
        </w:rPr>
        <w:t>.</w:t>
      </w:r>
    </w:p>
    <w:p w14:paraId="3A8ABB47" w14:textId="77777777" w:rsidR="00B77454" w:rsidRDefault="00B77454" w:rsidP="0028333B">
      <w:pPr>
        <w:pStyle w:val="Zkladntext"/>
        <w:spacing w:line="293" w:lineRule="auto"/>
        <w:ind w:right="106"/>
      </w:pPr>
      <w:r w:rsidRPr="56367129">
        <w:t>Výkladem tohoto rozhodnutí pověřuji Krizový štáb MU.</w:t>
      </w:r>
    </w:p>
    <w:p w14:paraId="773F619D" w14:textId="77777777" w:rsidR="00B77454" w:rsidRPr="00985A1B" w:rsidRDefault="00B77454" w:rsidP="00B77454">
      <w:pPr>
        <w:pStyle w:val="Zkladntext"/>
        <w:spacing w:line="292" w:lineRule="auto"/>
        <w:ind w:left="101" w:right="106"/>
      </w:pPr>
    </w:p>
    <w:p w14:paraId="5590C789" w14:textId="77777777" w:rsidR="00B77454" w:rsidRPr="000B5F33" w:rsidRDefault="00B77454" w:rsidP="00B77454">
      <w:pPr>
        <w:ind w:right="1629"/>
        <w:jc w:val="right"/>
        <w:rPr>
          <w:b/>
          <w:sz w:val="20"/>
        </w:rPr>
      </w:pPr>
      <w:r w:rsidRPr="000B5F33">
        <w:rPr>
          <w:b/>
          <w:sz w:val="20"/>
        </w:rPr>
        <w:t>Martin Bareš</w:t>
      </w:r>
    </w:p>
    <w:p w14:paraId="2E43A438" w14:textId="77777777" w:rsidR="00B77454" w:rsidRPr="000B5F33" w:rsidRDefault="00B77454" w:rsidP="00B77454">
      <w:pPr>
        <w:pStyle w:val="Zkladntext"/>
        <w:spacing w:before="48"/>
        <w:ind w:right="1975"/>
        <w:jc w:val="right"/>
      </w:pPr>
      <w:r w:rsidRPr="000B5F33">
        <w:t>rektor</w:t>
      </w:r>
    </w:p>
    <w:p w14:paraId="088D61C7" w14:textId="77777777" w:rsidR="00ED4AA3" w:rsidRDefault="00ED4AA3"/>
    <w:sectPr w:rsidR="00ED4AA3" w:rsidSect="006B707E">
      <w:headerReference w:type="default" r:id="rId10"/>
      <w:pgSz w:w="11910" w:h="16840"/>
      <w:pgMar w:top="660" w:right="1137" w:bottom="28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4E034" w14:textId="77777777" w:rsidR="002F361D" w:rsidRDefault="002F361D">
      <w:r>
        <w:separator/>
      </w:r>
    </w:p>
  </w:endnote>
  <w:endnote w:type="continuationSeparator" w:id="0">
    <w:p w14:paraId="46E087C8" w14:textId="77777777" w:rsidR="002F361D" w:rsidRDefault="002F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2A8F4" w14:textId="77777777" w:rsidR="002F361D" w:rsidRDefault="002F361D">
      <w:r>
        <w:separator/>
      </w:r>
    </w:p>
  </w:footnote>
  <w:footnote w:type="continuationSeparator" w:id="0">
    <w:p w14:paraId="57BF8A3A" w14:textId="77777777" w:rsidR="002F361D" w:rsidRDefault="002F3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FBCD3" w14:textId="77777777" w:rsidR="00985A1B" w:rsidRDefault="005A4F64">
    <w:pPr>
      <w:pStyle w:val="Zhlav"/>
    </w:pPr>
    <w:r>
      <w:rPr>
        <w:noProof/>
        <w:lang w:bidi="ar-SA"/>
      </w:rPr>
      <w:drawing>
        <wp:anchor distT="0" distB="0" distL="114300" distR="114300" simplePos="0" relativeHeight="251659264" behindDoc="1" locked="1" layoutInCell="1" allowOverlap="1" wp14:anchorId="3F8A6403" wp14:editId="3B2BA49A">
          <wp:simplePos x="0" y="0"/>
          <wp:positionH relativeFrom="page">
            <wp:posOffset>485775</wp:posOffset>
          </wp:positionH>
          <wp:positionV relativeFrom="page">
            <wp:posOffset>448945</wp:posOffset>
          </wp:positionV>
          <wp:extent cx="1609090" cy="467995"/>
          <wp:effectExtent l="0" t="0" r="0" b="825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B0BC9"/>
    <w:multiLevelType w:val="hybridMultilevel"/>
    <w:tmpl w:val="A49A58DC"/>
    <w:lvl w:ilvl="0" w:tplc="FFFFFFFF">
      <w:start w:val="1"/>
      <w:numFmt w:val="decimal"/>
      <w:lvlText w:val="%1."/>
      <w:lvlJc w:val="left"/>
      <w:pPr>
        <w:ind w:left="521" w:hanging="360"/>
      </w:pPr>
      <w:rPr>
        <w:w w:val="99"/>
        <w:sz w:val="20"/>
        <w:szCs w:val="20"/>
        <w:lang w:val="cs-CZ" w:eastAsia="cs-CZ" w:bidi="cs-CZ"/>
      </w:rPr>
    </w:lvl>
    <w:lvl w:ilvl="1" w:tplc="433226B8">
      <w:numFmt w:val="bullet"/>
      <w:lvlText w:val="•"/>
      <w:lvlJc w:val="left"/>
      <w:pPr>
        <w:ind w:left="1408" w:hanging="360"/>
      </w:pPr>
      <w:rPr>
        <w:rFonts w:hint="default"/>
        <w:lang w:val="cs-CZ" w:eastAsia="cs-CZ" w:bidi="cs-CZ"/>
      </w:rPr>
    </w:lvl>
    <w:lvl w:ilvl="2" w:tplc="DCE4A486">
      <w:numFmt w:val="bullet"/>
      <w:lvlText w:val="•"/>
      <w:lvlJc w:val="left"/>
      <w:pPr>
        <w:ind w:left="2297" w:hanging="360"/>
      </w:pPr>
      <w:rPr>
        <w:rFonts w:hint="default"/>
        <w:lang w:val="cs-CZ" w:eastAsia="cs-CZ" w:bidi="cs-CZ"/>
      </w:rPr>
    </w:lvl>
    <w:lvl w:ilvl="3" w:tplc="130C15CC">
      <w:numFmt w:val="bullet"/>
      <w:lvlText w:val="•"/>
      <w:lvlJc w:val="left"/>
      <w:pPr>
        <w:ind w:left="3185" w:hanging="360"/>
      </w:pPr>
      <w:rPr>
        <w:rFonts w:hint="default"/>
        <w:lang w:val="cs-CZ" w:eastAsia="cs-CZ" w:bidi="cs-CZ"/>
      </w:rPr>
    </w:lvl>
    <w:lvl w:ilvl="4" w:tplc="791245CA">
      <w:numFmt w:val="bullet"/>
      <w:lvlText w:val="•"/>
      <w:lvlJc w:val="left"/>
      <w:pPr>
        <w:ind w:left="4074" w:hanging="360"/>
      </w:pPr>
      <w:rPr>
        <w:rFonts w:hint="default"/>
        <w:lang w:val="cs-CZ" w:eastAsia="cs-CZ" w:bidi="cs-CZ"/>
      </w:rPr>
    </w:lvl>
    <w:lvl w:ilvl="5" w:tplc="C5FA86DE">
      <w:numFmt w:val="bullet"/>
      <w:lvlText w:val="•"/>
      <w:lvlJc w:val="left"/>
      <w:pPr>
        <w:ind w:left="4963" w:hanging="360"/>
      </w:pPr>
      <w:rPr>
        <w:rFonts w:hint="default"/>
        <w:lang w:val="cs-CZ" w:eastAsia="cs-CZ" w:bidi="cs-CZ"/>
      </w:rPr>
    </w:lvl>
    <w:lvl w:ilvl="6" w:tplc="92068646">
      <w:numFmt w:val="bullet"/>
      <w:lvlText w:val="•"/>
      <w:lvlJc w:val="left"/>
      <w:pPr>
        <w:ind w:left="5851" w:hanging="360"/>
      </w:pPr>
      <w:rPr>
        <w:rFonts w:hint="default"/>
        <w:lang w:val="cs-CZ" w:eastAsia="cs-CZ" w:bidi="cs-CZ"/>
      </w:rPr>
    </w:lvl>
    <w:lvl w:ilvl="7" w:tplc="CE32E94E">
      <w:numFmt w:val="bullet"/>
      <w:lvlText w:val="•"/>
      <w:lvlJc w:val="left"/>
      <w:pPr>
        <w:ind w:left="6740" w:hanging="360"/>
      </w:pPr>
      <w:rPr>
        <w:rFonts w:hint="default"/>
        <w:lang w:val="cs-CZ" w:eastAsia="cs-CZ" w:bidi="cs-CZ"/>
      </w:rPr>
    </w:lvl>
    <w:lvl w:ilvl="8" w:tplc="E048B458">
      <w:numFmt w:val="bullet"/>
      <w:lvlText w:val="•"/>
      <w:lvlJc w:val="left"/>
      <w:pPr>
        <w:ind w:left="7629" w:hanging="360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54"/>
    <w:rsid w:val="001D6D77"/>
    <w:rsid w:val="0028333B"/>
    <w:rsid w:val="002A309C"/>
    <w:rsid w:val="002D0102"/>
    <w:rsid w:val="002F361D"/>
    <w:rsid w:val="00345AFE"/>
    <w:rsid w:val="00432F73"/>
    <w:rsid w:val="00457D06"/>
    <w:rsid w:val="00474BF3"/>
    <w:rsid w:val="00481850"/>
    <w:rsid w:val="004F54C4"/>
    <w:rsid w:val="00533DE9"/>
    <w:rsid w:val="005414C4"/>
    <w:rsid w:val="005A4F64"/>
    <w:rsid w:val="005E2FF3"/>
    <w:rsid w:val="005F43E0"/>
    <w:rsid w:val="0062496D"/>
    <w:rsid w:val="00644801"/>
    <w:rsid w:val="006643AC"/>
    <w:rsid w:val="006B707E"/>
    <w:rsid w:val="0076604D"/>
    <w:rsid w:val="007E1AD6"/>
    <w:rsid w:val="008A4816"/>
    <w:rsid w:val="00913C4D"/>
    <w:rsid w:val="0096537C"/>
    <w:rsid w:val="009741F1"/>
    <w:rsid w:val="0099037C"/>
    <w:rsid w:val="00A27C59"/>
    <w:rsid w:val="00B77454"/>
    <w:rsid w:val="00BA2A60"/>
    <w:rsid w:val="00C05AE4"/>
    <w:rsid w:val="00CA3DC1"/>
    <w:rsid w:val="00CD4345"/>
    <w:rsid w:val="00EA4D4C"/>
    <w:rsid w:val="00EA712E"/>
    <w:rsid w:val="00EB49EA"/>
    <w:rsid w:val="00ED4AA3"/>
    <w:rsid w:val="00F055B9"/>
    <w:rsid w:val="00F07B6B"/>
    <w:rsid w:val="00F40C0E"/>
    <w:rsid w:val="00F6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CAF9"/>
  <w15:chartTrackingRefBased/>
  <w15:docId w15:val="{53EC8984-33BF-4095-94FB-50AEE236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74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B77454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77454"/>
    <w:rPr>
      <w:rFonts w:ascii="Arial" w:eastAsia="Arial" w:hAnsi="Arial" w:cs="Arial"/>
      <w:sz w:val="20"/>
      <w:szCs w:val="20"/>
      <w:lang w:eastAsia="cs-CZ" w:bidi="cs-CZ"/>
    </w:rPr>
  </w:style>
  <w:style w:type="paragraph" w:styleId="Odstavecseseznamem">
    <w:name w:val="List Paragraph"/>
    <w:basedOn w:val="Normln"/>
    <w:uiPriority w:val="1"/>
    <w:qFormat/>
    <w:rsid w:val="00B77454"/>
    <w:pPr>
      <w:ind w:left="521" w:hanging="360"/>
    </w:pPr>
  </w:style>
  <w:style w:type="character" w:styleId="Hypertextovodkaz">
    <w:name w:val="Hyperlink"/>
    <w:basedOn w:val="Standardnpsmoodstavce"/>
    <w:uiPriority w:val="99"/>
    <w:unhideWhenUsed/>
    <w:rsid w:val="00B7745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774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7454"/>
    <w:rPr>
      <w:rFonts w:ascii="Arial" w:eastAsia="Arial" w:hAnsi="Arial" w:cs="Arial"/>
      <w:lang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249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49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496D"/>
    <w:rPr>
      <w:rFonts w:ascii="Arial" w:eastAsia="Arial" w:hAnsi="Arial" w:cs="Arial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49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496D"/>
    <w:rPr>
      <w:rFonts w:ascii="Arial" w:eastAsia="Arial" w:hAnsi="Arial" w:cs="Arial"/>
      <w:b/>
      <w:bCs/>
      <w:sz w:val="20"/>
      <w:szCs w:val="20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C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C59"/>
    <w:rPr>
      <w:rFonts w:ascii="Segoe UI" w:eastAsia="Arial" w:hAnsi="Segoe UI" w:cs="Segoe UI"/>
      <w:sz w:val="18"/>
      <w:szCs w:val="18"/>
      <w:lang w:eastAsia="cs-CZ" w:bidi="cs-CZ"/>
    </w:rPr>
  </w:style>
  <w:style w:type="character" w:styleId="Nevyeenzmnka">
    <w:name w:val="Unresolved Mention"/>
    <w:basedOn w:val="Standardnpsmoodstavce"/>
    <w:uiPriority w:val="99"/>
    <w:semiHidden/>
    <w:unhideWhenUsed/>
    <w:rsid w:val="00A27C5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74BF3"/>
    <w:pPr>
      <w:spacing w:after="0" w:line="240" w:lineRule="auto"/>
    </w:pPr>
    <w:rPr>
      <w:rFonts w:ascii="Arial" w:eastAsia="Arial" w:hAnsi="Arial" w:cs="Arial"/>
      <w:lang w:eastAsia="cs-CZ" w:bidi="cs-CZ"/>
    </w:rPr>
  </w:style>
  <w:style w:type="character" w:styleId="Sledovanodkaz">
    <w:name w:val="FollowedHyperlink"/>
    <w:basedOn w:val="Standardnpsmoodstavce"/>
    <w:uiPriority w:val="99"/>
    <w:semiHidden/>
    <w:unhideWhenUsed/>
    <w:rsid w:val="002833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koronavi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et.muni.cz/app/osoby/koronavirus_preve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s.muni.cz/auth/koronavir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Kulíšek</dc:creator>
  <cp:keywords/>
  <dc:description/>
  <cp:lastModifiedBy>Kamil Kulíšek</cp:lastModifiedBy>
  <cp:revision>2</cp:revision>
  <dcterms:created xsi:type="dcterms:W3CDTF">2021-10-22T04:43:00Z</dcterms:created>
  <dcterms:modified xsi:type="dcterms:W3CDTF">2021-10-22T04:43:00Z</dcterms:modified>
</cp:coreProperties>
</file>